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Учредителем МБДОУ «Детский сад №121 «Сабантуй» является муниципальное образование город Набережные Челны в лице Муниципального казенного учреждения «Исполнительный комитет муниципального образования город Набережные Челны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Адрес:</w:t>
      </w:r>
      <w:r>
        <w:rPr>
          <w:rFonts w:ascii="Times New Roman" w:hAnsi="Times New Roman" w:cs="Times New Roman"/>
          <w:sz w:val="24"/>
          <w:szCs w:val="24"/>
        </w:rPr>
        <w:t xml:space="preserve"> 42380</w:t>
      </w:r>
      <w:r>
        <w:rPr>
          <w:rFonts w:ascii="Times New Roman" w:hAnsi="Times New Roman" w:cs="Times New Roman"/>
          <w:sz w:val="24"/>
          <w:szCs w:val="24"/>
        </w:rPr>
        <w:t xml:space="preserve">5,</w:t>
      </w:r>
      <w:r>
        <w:rPr>
          <w:rFonts w:ascii="Times New Roman" w:hAnsi="Times New Roman" w:cs="Times New Roman"/>
          <w:sz w:val="24"/>
          <w:szCs w:val="24"/>
        </w:rPr>
        <w:t xml:space="preserve"> Республика Татарстан, </w:t>
      </w:r>
      <w:r>
        <w:rPr>
          <w:rFonts w:ascii="Times New Roman" w:hAnsi="Times New Roman" w:cs="Times New Roman"/>
          <w:sz w:val="24"/>
          <w:szCs w:val="24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 xml:space="preserve">Набережные Челны, проспект Хасана </w:t>
      </w:r>
      <w:r>
        <w:rPr>
          <w:rFonts w:ascii="Times New Roman" w:hAnsi="Times New Roman" w:cs="Times New Roman"/>
          <w:sz w:val="24"/>
          <w:szCs w:val="24"/>
        </w:rPr>
        <w:t xml:space="preserve">Туфана</w:t>
      </w:r>
      <w:r>
        <w:rPr>
          <w:rFonts w:ascii="Times New Roman" w:hAnsi="Times New Roman" w:cs="Times New Roman"/>
          <w:sz w:val="24"/>
          <w:szCs w:val="24"/>
        </w:rPr>
        <w:t xml:space="preserve">, 23</w:t>
      </w:r>
      <w:r>
        <w:rPr>
          <w:rFonts w:ascii="Times New Roman" w:hAnsi="Times New Roman" w:cs="Times New Roman"/>
          <w:sz w:val="24"/>
          <w:szCs w:val="24"/>
        </w:rPr>
        <w:t xml:space="preserve">, с</w:t>
      </w:r>
      <w:r>
        <w:rPr>
          <w:rFonts w:ascii="Times New Roman" w:hAnsi="Times New Roman" w:cs="Times New Roman"/>
          <w:sz w:val="24"/>
          <w:szCs w:val="24"/>
        </w:rPr>
        <w:t xml:space="preserve">айт: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tooltip="http://nabchelny.ru/company/68" w:history="1">
        <w:r>
          <w:rPr>
            <w:rStyle w:val="621"/>
            <w:rFonts w:ascii="Times New Roman" w:hAnsi="Times New Roman" w:cs="Times New Roman"/>
            <w:sz w:val="24"/>
            <w:szCs w:val="24"/>
          </w:rPr>
          <w:t xml:space="preserve">http://nabchelny.ru/company/68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Координацию и регулирование деятельности Детского сада осуществляет Управление образования Исполнительного комитета муниципального образования город Набережные Челны Республики Татарстан.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Республика Татарстан, город Набережные Челны, Цветочный бульвар, дом 1А (Новый город, 20/7а).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работы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Исполнительного комитета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город Набережные Челны Республики Татарстан (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тдел дошкольного образования): понедельник, вторник, среда, четверг, пятница с 8.00 </w:t>
      </w:r>
      <w:r>
        <w:rPr>
          <w:rFonts w:ascii="Times New Roman" w:hAnsi="Times New Roman" w:cs="Times New Roman"/>
          <w:sz w:val="24"/>
          <w:szCs w:val="24"/>
        </w:rPr>
        <w:t xml:space="preserve">до 17.00.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Исполнительного комитета муниципального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города Набережные Челны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Руководителя Исполнительного комитета –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Харисов Винер Хамитович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r>
    </w:p>
    <w:p>
      <w:pPr>
        <w:spacing w:after="0"/>
        <w:rPr>
          <w:rStyle w:val="621"/>
          <w:rFonts w:ascii="PT Sans" w:hAnsi="PT Sans" w:eastAsia="PT Sans" w:cs="PT Sans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" name="Рисунок 9" descr="http://nabchelny.ru/asset/img/icons/phone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403725" name="Picture 9" descr="http://nabchelny.ru/asset/img/icons/phone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(8552) 30-55-10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19050" t="0" r="0" b="0"/>
                <wp:docPr id="2" name="Рисунок 1" descr="http://nabchelny.ru/asset/img/icons/mail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3697885" name="Picture 1" descr="http://nabchelny.ru/asset/img/icons/mail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PT Sans" w:hAnsi="PT Sans" w:eastAsia="PT Sans" w:cs="PT Sans"/>
          <w:color w:val="333333"/>
          <w:sz w:val="24"/>
          <w:szCs w:val="24"/>
          <w:highlight w:val="white"/>
        </w:rPr>
      </w:r>
      <w:hyperlink r:id="rId11" w:tooltip="mailto:Viner.Harisov@tatar.ru" w:history="1">
        <w:r>
          <w:rPr>
            <w:rStyle w:val="621"/>
            <w:rFonts w:ascii="PT Sans" w:hAnsi="PT Sans" w:eastAsia="PT Sans" w:cs="PT Sans"/>
            <w:sz w:val="24"/>
            <w:szCs w:val="24"/>
            <w:highlight w:val="white"/>
          </w:rPr>
          <w:t xml:space="preserve">Viner.Harisov@tatar.ru</w:t>
        </w:r>
        <w:r>
          <w:rPr>
            <w:rStyle w:val="621"/>
            <w:rFonts w:ascii="Times New Roman" w:hAnsi="Times New Roman" w:eastAsia="Times New Roman" w:cs="Times New Roman"/>
            <w:sz w:val="24"/>
            <w:szCs w:val="24"/>
            <w:lang w:eastAsia="ru-RU"/>
          </w:rPr>
        </w:r>
        <w:r>
          <w:rPr>
            <w:rStyle w:val="621"/>
            <w:rFonts w:ascii="Times New Roman" w:hAnsi="Times New Roman" w:cs="Times New Roman"/>
            <w:sz w:val="24"/>
            <w:szCs w:val="24"/>
          </w:rPr>
        </w:r>
        <w:r>
          <w:rPr>
            <w:rStyle w:val="621"/>
            <w:rFonts w:ascii="PT Sans" w:hAnsi="PT Sans" w:eastAsia="PT Sans" w:cs="PT Sans"/>
            <w:sz w:val="24"/>
            <w:szCs w:val="24"/>
            <w:highlight w:val="none"/>
          </w:rPr>
        </w:r>
      </w:hyperlink>
      <w:r/>
      <w:r>
        <w:rPr>
          <w:rFonts w:ascii="PT Sans" w:hAnsi="PT Sans" w:eastAsia="PT Sans" w:cs="PT Sans"/>
          <w:color w:val="333333"/>
          <w:sz w:val="24"/>
          <w:szCs w:val="24"/>
          <w:highlight w:val="none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shd w:val="clear" w:color="auto" w:fill="ffffff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 Исполнительного комитета муниципального образования город Набережные Челны -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Хузин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Рустем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Ниязович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</w:r>
    </w:p>
    <w:p>
      <w:pPr>
        <w:spacing w:after="0"/>
        <w:shd w:val="clear" w:color="auto" w:fill="ffffff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3" name="Рисунок 1" descr="http://nabchelny.ru/asset/img/icons/phone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abchelny.ru/asset/img/icons/phone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30-55-60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19050" t="0" r="0" b="0"/>
                <wp:docPr id="4" name="Рисунок 5" descr="http://nabchelny.ru/asset/img/icons/mail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nabchelny.ru/asset/img/icons/mail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</w:t>
      </w:r>
      <w:hyperlink r:id="rId12" w:tooltip="mailto:rustem.huzin@tatar.ru" w:history="1">
        <w:r>
          <w:rPr>
            <w:rStyle w:val="621"/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rustem.huzin@tatar.ru</w:t>
        </w:r>
      </w:hyperlink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Первый заместитель начальника управления образования –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Кашапов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Наркиз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Венерович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r>
    </w:p>
    <w:p>
      <w:pPr>
        <w:spacing w:after="0"/>
        <w:shd w:val="clear" w:color="auto" w:fill="ffffff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5" name="Рисунок 5" descr="http://nabchelny.ru/asset/img/icons/phone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nabchelny.ru/asset/img/icons/phone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56-14-74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19050" t="0" r="0" b="0"/>
                <wp:docPr id="6" name="Рисунок 9" descr="http://nabchelny.ru/asset/img/icons/mail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://nabchelny.ru/asset/img/icons/mail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</w:t>
      </w:r>
      <w:hyperlink r:id="rId13" w:tooltip="mailto:Narkiz.Kashapov@tatar.ru" w:history="1">
        <w:r>
          <w:rPr>
            <w:rStyle w:val="621"/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Narkiz.Kashapov@tatar.ru</w:t>
        </w:r>
      </w:hyperlink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spacing w:after="0"/>
        <w:shd w:val="clear" w:color="auto" w:fill="ffffff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spacing w:after="0"/>
        <w:shd w:val="clear" w:color="auto" w:fill="ffffff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дошкольного образования управления образования –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Одинцова Елена Дмитриевна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r>
    </w:p>
    <w:p>
      <w:pPr>
        <w:spacing w:after="0"/>
        <w:shd w:val="clear" w:color="auto" w:fill="ffffff"/>
        <w:rPr>
          <w:rFonts w:ascii="Arial" w:hAnsi="Arial" w:eastAsia="Times New Roman" w:cs="Arial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7" name="Рисунок 7" descr="http://nabchelny.ru/asset/img/icons/phone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nabchelny.ru/asset/img/icons/phone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56-14-71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19050" t="0" r="0" b="0"/>
                <wp:docPr id="8" name="Рисунок 13" descr="http://nabchelny.ru/asset/img/icons/mail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://nabchelny.ru/asset/img/icons/mail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.00pt;height:12.0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  </w:t>
      </w:r>
      <w:hyperlink r:id="rId14" w:tooltip="mailto:Elena.Odincova@tatar.ru" w:history="1">
        <w:r>
          <w:rPr>
            <w:rStyle w:val="621"/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Elena.Odincova@tatar.ru</w:t>
        </w:r>
      </w:hyperlink>
      <w:r>
        <w:rPr>
          <w:rFonts w:ascii="Arial" w:hAnsi="Arial" w:eastAsia="Times New Roman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hAnsi="Arial" w:eastAsia="Times New Roman" w:cs="Arial"/>
          <w:color w:val="333333"/>
          <w:sz w:val="21"/>
          <w:szCs w:val="21"/>
          <w:lang w:eastAsia="ru-RU"/>
        </w:rPr>
      </w:r>
    </w:p>
    <w:p>
      <w:pPr>
        <w:spacing w:after="0" w:line="240" w:lineRule="auto"/>
        <w:shd w:val="clear" w:color="auto" w:fill="ffffff"/>
        <w:rPr>
          <w:rFonts w:ascii="Arial" w:hAnsi="Arial" w:eastAsia="Times New Roman" w:cs="Arial"/>
          <w:color w:val="333333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333333"/>
          <w:sz w:val="21"/>
          <w:szCs w:val="21"/>
          <w:lang w:eastAsia="ru-RU"/>
        </w:rPr>
      </w:r>
      <w:r>
        <w:rPr>
          <w:rFonts w:ascii="Arial" w:hAnsi="Arial" w:eastAsia="Times New Roman" w:cs="Arial"/>
          <w:color w:val="333333"/>
          <w:sz w:val="21"/>
          <w:szCs w:val="21"/>
          <w:lang w:eastAsia="ru-RU"/>
        </w:rPr>
      </w:r>
    </w:p>
    <w:p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6040202020202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000ff" w:themeColor="hyperlink"/>
      <w:u w:val="single"/>
    </w:rPr>
  </w:style>
  <w:style w:type="character" w:styleId="622">
    <w:name w:val="FollowedHyperlink"/>
    <w:basedOn w:val="618"/>
    <w:uiPriority w:val="99"/>
    <w:semiHidden/>
    <w:unhideWhenUsed/>
    <w:rPr>
      <w:color w:val="800080" w:themeColor="followedHyperlink"/>
      <w:u w:val="single"/>
    </w:rPr>
  </w:style>
  <w:style w:type="paragraph" w:styleId="623">
    <w:name w:val="Balloon Text"/>
    <w:basedOn w:val="617"/>
    <w:link w:val="62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4" w:customStyle="1">
    <w:name w:val="Текст выноски Знак"/>
    <w:basedOn w:val="618"/>
    <w:link w:val="62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nabchelny.ru/company/68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mailto:Viner.Harisov@tatar.ru" TargetMode="External"/><Relationship Id="rId12" Type="http://schemas.openxmlformats.org/officeDocument/2006/relationships/hyperlink" Target="mailto:rustem.huzin@tatar.ru" TargetMode="External"/><Relationship Id="rId13" Type="http://schemas.openxmlformats.org/officeDocument/2006/relationships/hyperlink" Target="mailto:Narkiz.Kashapov@tatar.ru" TargetMode="External"/><Relationship Id="rId14" Type="http://schemas.openxmlformats.org/officeDocument/2006/relationships/hyperlink" Target="mailto:Elena.Odincova@tata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DG Win&amp;Soft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 Ахметзянова</cp:lastModifiedBy>
  <cp:revision>5</cp:revision>
  <dcterms:created xsi:type="dcterms:W3CDTF">2021-11-29T09:19:00Z</dcterms:created>
  <dcterms:modified xsi:type="dcterms:W3CDTF">2024-10-24T11:22:33Z</dcterms:modified>
</cp:coreProperties>
</file>